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F2" w:rsidRPr="00C51976" w:rsidRDefault="000855F2" w:rsidP="00C51976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C5197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Что нужно есть, чтобы быть здоровым и красивым?</w:t>
      </w:r>
    </w:p>
    <w:p w:rsidR="00223CE3" w:rsidRPr="00C51976" w:rsidRDefault="00223CE3" w:rsidP="00C51976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C51976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Для женской красоты и здоровья диетологи рекомендуют употреблять в пищу: </w:t>
      </w:r>
    </w:p>
    <w:p w:rsidR="00223CE3" w:rsidRPr="00C51976" w:rsidRDefault="00223CE3" w:rsidP="00C51976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• орехи;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жирны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е сорта рыбы;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ягоды;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капусту;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овсяную крупу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C51976" w:rsidRDefault="00C51976" w:rsidP="00C51976">
      <w:pPr>
        <w:pStyle w:val="3"/>
        <w:spacing w:before="0" w:line="240" w:lineRule="auto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:rsidR="00D556DD" w:rsidRPr="00C51976" w:rsidRDefault="00223CE3" w:rsidP="00C51976">
      <w:pPr>
        <w:pStyle w:val="3"/>
        <w:spacing w:before="0" w:line="240" w:lineRule="auto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Для </w:t>
      </w:r>
      <w:r w:rsidR="00BD146F"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мужского здоровья </w:t>
      </w:r>
      <w:r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и увеличения тестостерона </w:t>
      </w:r>
      <w:r w:rsidR="00D556DD" w:rsidRPr="00C5197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рекомендуют:</w:t>
      </w:r>
    </w:p>
    <w:p w:rsidR="00223CE3" w:rsidRPr="00C51976" w:rsidRDefault="00223CE3" w:rsidP="00C51976">
      <w:pPr>
        <w:pStyle w:val="3"/>
        <w:tabs>
          <w:tab w:val="left" w:pos="2535"/>
        </w:tabs>
        <w:spacing w:before="0" w:line="240" w:lineRule="auto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• </w:t>
      </w:r>
      <w:r w:rsidR="00C51976">
        <w:rPr>
          <w:rFonts w:ascii="Liberation Serif" w:hAnsi="Liberation Serif" w:cs="Liberation Serif"/>
          <w:color w:val="000000" w:themeColor="text1"/>
          <w:sz w:val="28"/>
          <w:szCs w:val="28"/>
        </w:rPr>
        <w:t>устрицы или креветки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  <w:r w:rsidR="00C51976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камбалу;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скумбрию;</w:t>
      </w:r>
      <w:r w:rsidR="00944C4B"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репу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мясо;</w:t>
      </w:r>
      <w:r w:rsidRPr="00C51976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• орехи.</w:t>
      </w:r>
    </w:p>
    <w:p w:rsidR="00C51976" w:rsidRDefault="00C51976" w:rsidP="00C519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0855F2" w:rsidRPr="00C51976" w:rsidRDefault="000855F2" w:rsidP="00C519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519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Поднять иммунитет пом</w:t>
      </w:r>
      <w:r w:rsidR="000B5D33" w:rsidRPr="00C519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</w:t>
      </w:r>
      <w:r w:rsidRPr="00C519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гут: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Витамин С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Витамин С не только повышает иммунитет, но</w:t>
      </w: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51976" w:rsidRPr="00C51976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 xml:space="preserve">и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справляется со свободными радикалами. </w:t>
      </w: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Содержится: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шиповник, петрушка, капуста, крестоцветные овощи, брокколи и перец, цитрусовые, ки</w:t>
      </w:r>
      <w:r w:rsidR="00223CE3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ви и ананас, черника, клубника,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малина</w:t>
      </w:r>
      <w:r w:rsidR="00223CE3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 клюква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Бета-каротин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Витамин А укрепляет </w:t>
      </w:r>
      <w:hyperlink r:id="rId5" w:tooltip="Иммунология" w:history="1">
        <w:r w:rsidRPr="00C5197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иммунную систему</w:t>
        </w:r>
      </w:hyperlink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и борется со свободными радикалами. 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Содержится</w:t>
      </w:r>
      <w:r w:rsidR="00D556DD"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: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морковь, абрикосы, тыква, персики, апельсины, перец и арбуз, брокколи, капусту или шпинат.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Цинк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D556DD" w:rsidRPr="00C51976">
        <w:rPr>
          <w:rFonts w:ascii="Liberation Serif" w:eastAsia="Times New Roman" w:hAnsi="Liberation Serif" w:cs="Liberation Serif"/>
          <w:bCs/>
          <w:color w:val="000000" w:themeColor="text1"/>
          <w:sz w:val="28"/>
          <w:szCs w:val="28"/>
          <w:lang w:eastAsia="ru-RU"/>
        </w:rPr>
        <w:t>О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бладает противовоспалительным действием. 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Содержится: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морепродукты, рыба, мясо, </w:t>
      </w:r>
      <w:hyperlink r:id="rId6" w:tooltip="Гепатология" w:history="1">
        <w:r w:rsidRPr="00C5197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печень</w:t>
        </w:r>
      </w:hyperlink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, яйца, желтый сыр, семена тыквы, семена подсолнечника, гречка и рис, а также </w:t>
      </w:r>
      <w:proofErr w:type="spellStart"/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цельнозерновой</w:t>
      </w:r>
      <w:proofErr w:type="spellEnd"/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хлеб.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Сера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Сера – это естественный антибиотик. 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 xml:space="preserve">Содержится: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лук и чеснок,</w:t>
      </w:r>
      <w:r w:rsidR="00944C4B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брокколи, цветная капуста, капуста, хрен и редис. </w:t>
      </w:r>
    </w:p>
    <w:p w:rsidR="000B5D33" w:rsidRPr="00C51976" w:rsidRDefault="000B5D33" w:rsidP="00C51976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Полезные бактерии</w:t>
      </w:r>
      <w:r w:rsidR="00223CE3" w:rsidRPr="00C51976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Иммунитет начинается с </w:t>
      </w:r>
      <w:r w:rsidR="00223CE3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ишечника. Поэтому стоит позаботиться о микрофлоре</w:t>
      </w:r>
      <w:r w:rsidR="00D556DD"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. </w:t>
      </w:r>
      <w:r w:rsidR="00D556DD"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Содержа</w:t>
      </w:r>
      <w:r w:rsidRPr="00C51976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тся:</w:t>
      </w:r>
      <w:r w:rsidRPr="00C51976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ферментированные молочные продукты, хлеб на закваске, квашеные овощи.</w:t>
      </w:r>
    </w:p>
    <w:p w:rsidR="000855F2" w:rsidRPr="00C51976" w:rsidRDefault="000855F2" w:rsidP="00C51976">
      <w:pPr>
        <w:pStyle w:val="a3"/>
        <w:shd w:val="clear" w:color="auto" w:fill="F8F8F8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51976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Приправы</w:t>
      </w:r>
      <w:r w:rsidR="00223CE3" w:rsidRPr="00C51976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и мед</w:t>
      </w:r>
      <w:r w:rsidR="00223CE3" w:rsidRPr="00C51976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Pr="00C51976">
        <w:rPr>
          <w:rFonts w:ascii="Liberation Serif" w:hAnsi="Liberation Serif" w:cs="Liberation Serif"/>
          <w:color w:val="000000"/>
          <w:sz w:val="28"/>
          <w:szCs w:val="28"/>
        </w:rPr>
        <w:t>К продуктам, поднимающим иммунитет, относятся</w:t>
      </w:r>
      <w:r w:rsidR="00223CE3" w:rsidRPr="00C51976">
        <w:rPr>
          <w:rFonts w:ascii="Liberation Serif" w:hAnsi="Liberation Serif" w:cs="Liberation Serif"/>
          <w:color w:val="000000"/>
          <w:sz w:val="28"/>
          <w:szCs w:val="28"/>
        </w:rPr>
        <w:t>: куркума, имбирь, льняное масло, горчица,</w:t>
      </w:r>
      <w:r w:rsidRPr="00C51976">
        <w:rPr>
          <w:rFonts w:ascii="Liberation Serif" w:hAnsi="Liberation Serif" w:cs="Liberation Serif"/>
          <w:color w:val="000000"/>
          <w:sz w:val="28"/>
          <w:szCs w:val="28"/>
        </w:rPr>
        <w:t xml:space="preserve"> хрен</w:t>
      </w:r>
      <w:r w:rsidR="00223CE3" w:rsidRPr="00C51976">
        <w:rPr>
          <w:rFonts w:ascii="Liberation Serif" w:hAnsi="Liberation Serif" w:cs="Liberation Serif"/>
          <w:color w:val="000000"/>
          <w:sz w:val="28"/>
          <w:szCs w:val="28"/>
        </w:rPr>
        <w:t xml:space="preserve"> и мед.</w:t>
      </w:r>
    </w:p>
    <w:p w:rsidR="000855F2" w:rsidRPr="000855F2" w:rsidRDefault="000855F2">
      <w:pPr>
        <w:rPr>
          <w:rFonts w:ascii="Times New Roman" w:hAnsi="Times New Roman" w:cs="Times New Roman"/>
          <w:sz w:val="28"/>
          <w:szCs w:val="28"/>
        </w:rPr>
      </w:pPr>
    </w:p>
    <w:sectPr w:rsidR="000855F2" w:rsidRPr="0008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41C3"/>
    <w:multiLevelType w:val="multilevel"/>
    <w:tmpl w:val="427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A1"/>
    <w:rsid w:val="000855F2"/>
    <w:rsid w:val="000B5D33"/>
    <w:rsid w:val="00223CE3"/>
    <w:rsid w:val="0038226C"/>
    <w:rsid w:val="00592E65"/>
    <w:rsid w:val="00944C4B"/>
    <w:rsid w:val="009A66A5"/>
    <w:rsid w:val="00BD146F"/>
    <w:rsid w:val="00C51976"/>
    <w:rsid w:val="00D556DD"/>
    <w:rsid w:val="00F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308DA-CA20-4E00-9558-49ACDB89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85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85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5F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85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55F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855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mium-clinic.ru/uslugi/gepatologiya/" TargetMode="External"/><Relationship Id="rId5" Type="http://schemas.openxmlformats.org/officeDocument/2006/relationships/hyperlink" Target="https://premium-clinic.ru/uslugi/immunolog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Admin</cp:lastModifiedBy>
  <cp:revision>2</cp:revision>
  <dcterms:created xsi:type="dcterms:W3CDTF">2024-04-07T09:04:00Z</dcterms:created>
  <dcterms:modified xsi:type="dcterms:W3CDTF">2024-04-07T09:04:00Z</dcterms:modified>
</cp:coreProperties>
</file>