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Федеральный закон № 125-ФЗ «О донорстве крови и ее компонентов» гласит, что нагрудным знаком «Почётный донор России» награждаются граждане, сдавшие безвозмездно: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цельную кровь 40 и более раз,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плазму 60 и более раз,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цельную кровь 25 и более раз и плазму крови в общем количестве 40,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цельную кровь менее 25 и плазму крови в общем количестве 60.</w:t>
      </w:r>
      <w:r>
        <w:rPr/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ВАЖНО!</w:t>
      </w:r>
      <w:r>
        <w:rP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Донация любого клеточного компонента (эритроцитов, тромбоцитов или гранулоцитов) приравнивается к донации цельной крови.</w:t>
      </w:r>
      <w:r>
        <w:rP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Если кровь всегда сдавалась в одном и том же учреждении: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Специалист донорского отделения сообщает вам о том, что вы набрали необходимое количество донаций.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Вы пишете заявление о получении звания на имя главного врача учреждения.</w:t>
      </w:r>
      <w:r>
        <w:rPr/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Если кровь сдавалась в разных учреждениях: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Нужно получить справки по форме 448/у из каждого учреждения.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Предоставить эти справки в учреждение службы крови, где донор продолжает сдавать кровь.</w:t>
      </w:r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Написать заявление на имя главного врача.</w:t>
      </w:r>
      <w:r>
        <w:rPr/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Повторно получить знак "Почетный донор России" не получится даже в случае утраты или порчи.</w:t>
      </w:r>
      <w:r>
        <w:rPr/>
        <w:b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Ознакомиться с постановлением Правительства Российской Федерации от 24.01.2023 № 82 "О внесении изменений в Правила награждения доноров крови и (или) ее компонентов нагрудным знаком "Почетный донор России"</w:t>
      </w:r>
      <w:r>
        <w:rPr/>
        <w:br/>
      </w:r>
      <w:r>
        <w:rPr>
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: </w:t>
      </w:r>
      <w:hyperlink r:id="rId2" w:tgtFrame="_blank">
        <w:r>
          <w:rPr>
            <w:rStyle w:val="InternetLink"/>
            <w:rFonts w:ascii="Roboto;apple-system;BlinkMacSystemFont;Apple Color Emoji;Segoe UI;Oxygen;Ubuntu;Cantarell;Fira Sans;Droid Sans;Helvetica Neue;sans-serif" w:hAnsi="Roboto;apple-system;BlinkMacSystemFont;Apple Color Emoji;Segoe UI;Oxygen;Ubuntu;Cantarell;Fira Sans;Droid Sans;Helvetica Neue;sans-serif"/>
            <w:b w:val="false"/>
            <w:i w:val="false"/>
            <w:caps w:val="false"/>
            <w:smallCaps w:val="false"/>
            <w:strike w:val="false"/>
            <w:dstrike w:val="false"/>
            <w:spacing w:val="0"/>
            <w:sz w:val="24"/>
            <w:u w:val="none"/>
            <w:effect w:val="none"/>
            <w:shd w:fill="FFFFFF" w:val="clear"/>
          </w:rPr>
          <w:t>http://publication.pravo.gov.ru/Document/View/0001202301250021?index=1&amp;rangeSize=1</w:t>
        </w:r>
      </w:hyperlink>
      <w:r>
        <w:rPr/>
        <w:t xml:space="preserve"> 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altName w:val="apple-system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2301250021?index=1&amp;rangeSize=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LibreOffice/7.4.6.2$Linux_X86_64 LibreOffice_project/40$Build-2</Application>
  <AppVersion>15.0000</AppVersion>
  <Pages>1</Pages>
  <Words>180</Words>
  <Characters>1137</Characters>
  <CharactersWithSpaces>1330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2023-04-05T10:50:17Z</dcterms:created>
  <dc:creator/>
  <dc:description/>
  <dc:language>en-US</dc:language>
  <cp:lastModifiedBy/>
  <dcterms:modified xsi:type="dcterms:W3CDTF">2023-04-05T10:57:35Z</dcterms:modified>
  <cp:revision>2</cp:revision>
  <dc:subject/>
  <dc:title/>
</cp:coreProperties>
</file>